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508C2" w14:textId="77777777" w:rsidR="004B73B3" w:rsidRPr="00B040C1" w:rsidRDefault="004B73B3" w:rsidP="004B73B3">
      <w:pPr>
        <w:tabs>
          <w:tab w:val="left" w:pos="8789"/>
        </w:tabs>
        <w:jc w:val="both"/>
        <w:rPr>
          <w:rFonts w:asciiTheme="minorHAnsi" w:hAnsiTheme="minorHAnsi" w:cstheme="minorHAnsi"/>
          <w:b/>
          <w:sz w:val="20"/>
          <w:lang w:val="hr-HR"/>
        </w:rPr>
      </w:pPr>
      <w:r w:rsidRPr="00B040C1">
        <w:rPr>
          <w:rFonts w:asciiTheme="minorHAnsi" w:hAnsiTheme="minorHAnsi" w:cstheme="minorHAnsi"/>
          <w:b/>
          <w:sz w:val="20"/>
          <w:lang w:val="hr-HR"/>
        </w:rPr>
        <w:t>SCUOLE DELL' INFANZIA  PETAR PAN DIGNANO</w:t>
      </w:r>
    </w:p>
    <w:p w14:paraId="357DBD17" w14:textId="77777777" w:rsidR="004B73B3" w:rsidRPr="00B040C1" w:rsidRDefault="004B73B3" w:rsidP="004B73B3">
      <w:pPr>
        <w:tabs>
          <w:tab w:val="left" w:pos="8789"/>
        </w:tabs>
        <w:jc w:val="both"/>
        <w:rPr>
          <w:rFonts w:asciiTheme="minorHAnsi" w:hAnsiTheme="minorHAnsi" w:cstheme="minorHAnsi"/>
          <w:sz w:val="20"/>
          <w:lang w:val="hr-HR"/>
        </w:rPr>
      </w:pPr>
      <w:r w:rsidRPr="00B040C1">
        <w:rPr>
          <w:rFonts w:asciiTheme="minorHAnsi" w:hAnsiTheme="minorHAnsi" w:cstheme="minorHAnsi"/>
          <w:b/>
          <w:sz w:val="20"/>
          <w:lang w:val="hr-HR"/>
        </w:rPr>
        <w:t>DJEČJI VRTIĆI  PETAR PAN VODNJAN</w:t>
      </w:r>
    </w:p>
    <w:p w14:paraId="33CBE131" w14:textId="77777777" w:rsidR="004B73B3" w:rsidRPr="00B040C1" w:rsidRDefault="004B73B3" w:rsidP="004B73B3">
      <w:pPr>
        <w:tabs>
          <w:tab w:val="left" w:pos="8789"/>
        </w:tabs>
        <w:jc w:val="both"/>
        <w:rPr>
          <w:rFonts w:asciiTheme="minorHAnsi" w:hAnsiTheme="minorHAnsi" w:cstheme="minorHAnsi"/>
          <w:sz w:val="20"/>
          <w:lang w:val="hr-HR"/>
        </w:rPr>
      </w:pPr>
      <w:r w:rsidRPr="00B040C1">
        <w:rPr>
          <w:rFonts w:asciiTheme="minorHAnsi" w:hAnsiTheme="minorHAnsi" w:cstheme="minorHAnsi"/>
          <w:sz w:val="20"/>
          <w:lang w:val="hr-HR"/>
        </w:rPr>
        <w:t xml:space="preserve">                  S. </w:t>
      </w:r>
      <w:proofErr w:type="spellStart"/>
      <w:r w:rsidRPr="00B040C1">
        <w:rPr>
          <w:rFonts w:asciiTheme="minorHAnsi" w:hAnsiTheme="minorHAnsi" w:cstheme="minorHAnsi"/>
          <w:sz w:val="20"/>
          <w:lang w:val="hr-HR"/>
        </w:rPr>
        <w:t>Rocco</w:t>
      </w:r>
      <w:proofErr w:type="spellEnd"/>
      <w:r w:rsidRPr="00B040C1">
        <w:rPr>
          <w:rFonts w:asciiTheme="minorHAnsi" w:hAnsiTheme="minorHAnsi" w:cstheme="minorHAnsi"/>
          <w:sz w:val="20"/>
          <w:lang w:val="hr-HR"/>
        </w:rPr>
        <w:t xml:space="preserve">  17</w:t>
      </w:r>
    </w:p>
    <w:p w14:paraId="2F8AD35E" w14:textId="76C7BEEB" w:rsidR="004B73B3" w:rsidRPr="00B040C1" w:rsidRDefault="004B73B3" w:rsidP="004B73B3">
      <w:pPr>
        <w:tabs>
          <w:tab w:val="left" w:pos="8789"/>
        </w:tabs>
        <w:jc w:val="both"/>
        <w:rPr>
          <w:rFonts w:asciiTheme="minorHAnsi" w:hAnsiTheme="minorHAnsi" w:cstheme="minorHAnsi"/>
          <w:sz w:val="20"/>
          <w:lang w:val="hr-HR"/>
        </w:rPr>
      </w:pPr>
      <w:r w:rsidRPr="00B040C1">
        <w:rPr>
          <w:rFonts w:asciiTheme="minorHAnsi" w:hAnsiTheme="minorHAnsi" w:cstheme="minorHAnsi"/>
          <w:sz w:val="20"/>
          <w:lang w:val="hr-HR"/>
        </w:rPr>
        <w:t xml:space="preserve">        Tel</w:t>
      </w:r>
      <w:r>
        <w:rPr>
          <w:rFonts w:asciiTheme="minorHAnsi" w:hAnsiTheme="minorHAnsi" w:cstheme="minorHAnsi"/>
          <w:sz w:val="20"/>
          <w:lang w:val="hr-HR"/>
        </w:rPr>
        <w:t xml:space="preserve"> </w:t>
      </w:r>
      <w:r w:rsidRPr="00B040C1">
        <w:rPr>
          <w:rFonts w:asciiTheme="minorHAnsi" w:hAnsiTheme="minorHAnsi" w:cstheme="minorHAnsi"/>
          <w:sz w:val="20"/>
          <w:lang w:val="hr-HR"/>
        </w:rPr>
        <w:t>(052)</w:t>
      </w:r>
      <w:r>
        <w:rPr>
          <w:rFonts w:asciiTheme="minorHAnsi" w:hAnsiTheme="minorHAnsi" w:cstheme="minorHAnsi"/>
          <w:sz w:val="20"/>
          <w:lang w:val="hr-HR"/>
        </w:rPr>
        <w:t xml:space="preserve"> 388 120</w:t>
      </w:r>
    </w:p>
    <w:p w14:paraId="7BDB8A52" w14:textId="77777777" w:rsidR="004B73B3" w:rsidRPr="00B040C1" w:rsidRDefault="004B73B3" w:rsidP="004B73B3">
      <w:pPr>
        <w:tabs>
          <w:tab w:val="left" w:pos="9923"/>
        </w:tabs>
        <w:rPr>
          <w:rFonts w:asciiTheme="minorHAnsi" w:hAnsiTheme="minorHAnsi" w:cstheme="minorHAnsi"/>
          <w:sz w:val="20"/>
          <w:lang w:val="hr-HR"/>
        </w:rPr>
      </w:pPr>
      <w:r w:rsidRPr="00B040C1">
        <w:rPr>
          <w:rFonts w:asciiTheme="minorHAnsi" w:hAnsiTheme="minorHAnsi" w:cstheme="minorHAnsi"/>
          <w:sz w:val="20"/>
          <w:lang w:val="hr-HR"/>
        </w:rPr>
        <w:t xml:space="preserve">           OIB 12242845735</w:t>
      </w:r>
    </w:p>
    <w:p w14:paraId="30566F70" w14:textId="77777777" w:rsidR="004B73B3" w:rsidRPr="00B040C1" w:rsidRDefault="00900EB3" w:rsidP="004B73B3">
      <w:pPr>
        <w:tabs>
          <w:tab w:val="left" w:pos="9923"/>
        </w:tabs>
        <w:rPr>
          <w:rFonts w:asciiTheme="minorHAnsi" w:hAnsiTheme="minorHAnsi" w:cstheme="minorHAnsi"/>
          <w:sz w:val="20"/>
          <w:lang w:val="hr-HR"/>
        </w:rPr>
      </w:pPr>
      <w:hyperlink r:id="rId5" w:history="1">
        <w:r w:rsidR="004B73B3" w:rsidRPr="00B040C1">
          <w:rPr>
            <w:rStyle w:val="Hiperveza"/>
            <w:rFonts w:asciiTheme="minorHAnsi" w:hAnsiTheme="minorHAnsi" w:cstheme="minorHAnsi"/>
            <w:sz w:val="20"/>
            <w:lang w:val="hr-HR"/>
          </w:rPr>
          <w:t>djecji.vrtici.petar.pan.vodnjan@pu.t-com.hr</w:t>
        </w:r>
      </w:hyperlink>
    </w:p>
    <w:p w14:paraId="7EFDFB11" w14:textId="619A5990" w:rsidR="004B73B3" w:rsidRPr="00B040C1" w:rsidRDefault="004B73B3" w:rsidP="004B73B3">
      <w:pPr>
        <w:pStyle w:val="Bezproreda"/>
        <w:rPr>
          <w:rFonts w:cstheme="minorHAnsi"/>
          <w:sz w:val="20"/>
          <w:szCs w:val="20"/>
        </w:rPr>
      </w:pPr>
      <w:r w:rsidRPr="00B040C1">
        <w:rPr>
          <w:rFonts w:cstheme="minorHAnsi"/>
          <w:sz w:val="20"/>
          <w:szCs w:val="20"/>
        </w:rPr>
        <w:t>CLASSE: 053-02/1</w:t>
      </w:r>
      <w:r>
        <w:rPr>
          <w:rFonts w:cstheme="minorHAnsi"/>
          <w:sz w:val="20"/>
          <w:szCs w:val="20"/>
        </w:rPr>
        <w:t>9</w:t>
      </w:r>
      <w:r w:rsidRPr="00B040C1">
        <w:rPr>
          <w:rFonts w:cstheme="minorHAnsi"/>
          <w:sz w:val="20"/>
          <w:szCs w:val="20"/>
        </w:rPr>
        <w:t>-01/0</w:t>
      </w:r>
      <w:r w:rsidR="00900EB3">
        <w:rPr>
          <w:rFonts w:cstheme="minorHAnsi"/>
          <w:sz w:val="20"/>
          <w:szCs w:val="20"/>
        </w:rPr>
        <w:t>3</w:t>
      </w:r>
    </w:p>
    <w:p w14:paraId="7095C424" w14:textId="0B0431BE" w:rsidR="004B73B3" w:rsidRPr="00B040C1" w:rsidRDefault="004B73B3" w:rsidP="004B73B3">
      <w:pPr>
        <w:pStyle w:val="Bezproreda"/>
        <w:rPr>
          <w:rFonts w:cstheme="minorHAnsi"/>
          <w:sz w:val="20"/>
          <w:szCs w:val="20"/>
        </w:rPr>
      </w:pPr>
      <w:r w:rsidRPr="00B040C1">
        <w:rPr>
          <w:rFonts w:cstheme="minorHAnsi"/>
          <w:sz w:val="20"/>
          <w:szCs w:val="20"/>
        </w:rPr>
        <w:t>NO.PROT.: 2168-04-08-02-1</w:t>
      </w:r>
      <w:r>
        <w:rPr>
          <w:rFonts w:cstheme="minorHAnsi"/>
          <w:sz w:val="20"/>
          <w:szCs w:val="20"/>
        </w:rPr>
        <w:t>9</w:t>
      </w:r>
      <w:r w:rsidRPr="00B040C1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1</w:t>
      </w:r>
    </w:p>
    <w:p w14:paraId="3C929AC8" w14:textId="0956EF0A" w:rsidR="004B73B3" w:rsidRPr="00B040C1" w:rsidRDefault="004B73B3" w:rsidP="004B73B3">
      <w:pPr>
        <w:ind w:right="-284"/>
        <w:jc w:val="both"/>
        <w:rPr>
          <w:rFonts w:asciiTheme="minorHAnsi" w:hAnsiTheme="minorHAnsi" w:cstheme="minorHAnsi"/>
          <w:sz w:val="20"/>
          <w:lang w:val="it-IT"/>
        </w:rPr>
      </w:pPr>
      <w:r w:rsidRPr="00B040C1">
        <w:rPr>
          <w:rFonts w:asciiTheme="minorHAnsi" w:hAnsiTheme="minorHAnsi" w:cstheme="minorHAnsi"/>
          <w:sz w:val="20"/>
        </w:rPr>
        <w:t xml:space="preserve">Dignano, </w:t>
      </w:r>
      <w:r w:rsidR="00900EB3">
        <w:rPr>
          <w:rFonts w:asciiTheme="minorHAnsi" w:hAnsiTheme="minorHAnsi" w:cstheme="minorHAnsi"/>
          <w:sz w:val="20"/>
        </w:rPr>
        <w:t xml:space="preserve">10 </w:t>
      </w:r>
      <w:proofErr w:type="spellStart"/>
      <w:r w:rsidR="00900EB3">
        <w:rPr>
          <w:rFonts w:asciiTheme="minorHAnsi" w:hAnsiTheme="minorHAnsi" w:cstheme="minorHAnsi"/>
          <w:sz w:val="20"/>
        </w:rPr>
        <w:t>ottobre</w:t>
      </w:r>
      <w:proofErr w:type="spellEnd"/>
      <w:r w:rsidRPr="00B040C1">
        <w:rPr>
          <w:rFonts w:asciiTheme="minorHAnsi" w:hAnsiTheme="minorHAnsi" w:cstheme="minorHAnsi"/>
          <w:sz w:val="20"/>
        </w:rPr>
        <w:t xml:space="preserve"> 201</w:t>
      </w:r>
      <w:r>
        <w:rPr>
          <w:rFonts w:asciiTheme="minorHAnsi" w:hAnsiTheme="minorHAnsi" w:cstheme="minorHAnsi"/>
          <w:sz w:val="20"/>
        </w:rPr>
        <w:t>9</w:t>
      </w:r>
      <w:r w:rsidRPr="00B040C1">
        <w:rPr>
          <w:rFonts w:asciiTheme="minorHAnsi" w:hAnsiTheme="minorHAnsi" w:cstheme="minorHAnsi"/>
          <w:sz w:val="20"/>
        </w:rPr>
        <w:t>.</w:t>
      </w:r>
    </w:p>
    <w:p w14:paraId="5F48AE51" w14:textId="77777777" w:rsidR="004B73B3" w:rsidRPr="00B040C1" w:rsidRDefault="004B73B3" w:rsidP="004B73B3">
      <w:pPr>
        <w:ind w:right="-284"/>
        <w:jc w:val="both"/>
        <w:rPr>
          <w:rFonts w:asciiTheme="minorHAnsi" w:hAnsiTheme="minorHAnsi" w:cstheme="minorHAnsi"/>
          <w:sz w:val="20"/>
          <w:lang w:val="it-IT"/>
        </w:rPr>
      </w:pPr>
    </w:p>
    <w:p w14:paraId="0194B85A" w14:textId="77777777" w:rsidR="004B73B3" w:rsidRDefault="004B73B3" w:rsidP="004B73B3">
      <w:pPr>
        <w:ind w:right="-284"/>
        <w:jc w:val="both"/>
        <w:rPr>
          <w:rFonts w:asciiTheme="minorHAnsi" w:hAnsiTheme="minorHAnsi" w:cstheme="minorHAnsi"/>
          <w:sz w:val="20"/>
          <w:lang w:val="it-IT"/>
        </w:rPr>
      </w:pPr>
      <w:r w:rsidRPr="00B040C1">
        <w:rPr>
          <w:rFonts w:asciiTheme="minorHAnsi" w:hAnsiTheme="minorHAnsi" w:cstheme="minorHAnsi"/>
          <w:sz w:val="20"/>
          <w:lang w:val="it-IT"/>
        </w:rPr>
        <w:t>In base all' Art. 26 della Legge sull' educazione e istruzione prescolare (G.U. 10/97, 107/</w:t>
      </w:r>
      <w:proofErr w:type="gramStart"/>
      <w:r w:rsidRPr="00B040C1">
        <w:rPr>
          <w:rFonts w:asciiTheme="minorHAnsi" w:hAnsiTheme="minorHAnsi" w:cstheme="minorHAnsi"/>
          <w:sz w:val="20"/>
          <w:lang w:val="it-IT"/>
        </w:rPr>
        <w:t>07  e</w:t>
      </w:r>
      <w:proofErr w:type="gramEnd"/>
      <w:r w:rsidRPr="00B040C1">
        <w:rPr>
          <w:rFonts w:asciiTheme="minorHAnsi" w:hAnsiTheme="minorHAnsi" w:cstheme="minorHAnsi"/>
          <w:sz w:val="20"/>
          <w:lang w:val="it-IT"/>
        </w:rPr>
        <w:t xml:space="preserve"> 94/13) il </w:t>
      </w:r>
    </w:p>
    <w:p w14:paraId="5D053176" w14:textId="77777777" w:rsidR="006B722F" w:rsidRDefault="004B73B3" w:rsidP="004B73B3">
      <w:pPr>
        <w:ind w:right="-284"/>
        <w:jc w:val="both"/>
        <w:rPr>
          <w:rFonts w:asciiTheme="minorHAnsi" w:hAnsiTheme="minorHAnsi" w:cstheme="minorHAnsi"/>
          <w:sz w:val="20"/>
          <w:lang w:val="it-IT"/>
        </w:rPr>
      </w:pPr>
      <w:r w:rsidRPr="00B040C1">
        <w:rPr>
          <w:rFonts w:asciiTheme="minorHAnsi" w:hAnsiTheme="minorHAnsi" w:cstheme="minorHAnsi"/>
          <w:sz w:val="20"/>
          <w:lang w:val="it-IT"/>
        </w:rPr>
        <w:t xml:space="preserve">Consiglio d'Amministrazione delle Scuole </w:t>
      </w:r>
      <w:proofErr w:type="gramStart"/>
      <w:r w:rsidRPr="00B040C1">
        <w:rPr>
          <w:rFonts w:asciiTheme="minorHAnsi" w:hAnsiTheme="minorHAnsi" w:cstheme="minorHAnsi"/>
          <w:sz w:val="20"/>
          <w:lang w:val="it-IT"/>
        </w:rPr>
        <w:t>dell' infanzia</w:t>
      </w:r>
      <w:proofErr w:type="gramEnd"/>
      <w:r w:rsidRPr="00B040C1">
        <w:rPr>
          <w:rFonts w:asciiTheme="minorHAnsi" w:hAnsiTheme="minorHAnsi" w:cstheme="minorHAnsi"/>
          <w:sz w:val="20"/>
          <w:lang w:val="it-IT"/>
        </w:rPr>
        <w:t xml:space="preserve"> - Dječji </w:t>
      </w:r>
      <w:proofErr w:type="spellStart"/>
      <w:r w:rsidRPr="00B040C1">
        <w:rPr>
          <w:rFonts w:asciiTheme="minorHAnsi" w:hAnsiTheme="minorHAnsi" w:cstheme="minorHAnsi"/>
          <w:sz w:val="20"/>
          <w:lang w:val="it-IT"/>
        </w:rPr>
        <w:t>vrtići</w:t>
      </w:r>
      <w:proofErr w:type="spellEnd"/>
      <w:r w:rsidRPr="00B040C1">
        <w:rPr>
          <w:rFonts w:asciiTheme="minorHAnsi" w:hAnsiTheme="minorHAnsi" w:cstheme="minorHAnsi"/>
          <w:sz w:val="20"/>
          <w:lang w:val="it-IT"/>
        </w:rPr>
        <w:t xml:space="preserve"> Petar Pan Dignano-Vodnjan </w:t>
      </w:r>
      <w:r>
        <w:rPr>
          <w:rFonts w:asciiTheme="minorHAnsi" w:hAnsiTheme="minorHAnsi" w:cstheme="minorHAnsi"/>
          <w:sz w:val="20"/>
          <w:lang w:val="it-IT"/>
        </w:rPr>
        <w:t xml:space="preserve"> </w:t>
      </w:r>
      <w:r w:rsidRPr="00B040C1">
        <w:rPr>
          <w:rFonts w:asciiTheme="minorHAnsi" w:hAnsiTheme="minorHAnsi" w:cstheme="minorHAnsi"/>
          <w:sz w:val="20"/>
          <w:lang w:val="it-IT"/>
        </w:rPr>
        <w:t xml:space="preserve">bandisce il </w:t>
      </w:r>
      <w:r>
        <w:rPr>
          <w:rFonts w:asciiTheme="minorHAnsi" w:hAnsiTheme="minorHAnsi" w:cstheme="minorHAnsi"/>
          <w:sz w:val="20"/>
          <w:lang w:val="it-IT"/>
        </w:rPr>
        <w:t>Concorso per</w:t>
      </w:r>
    </w:p>
    <w:p w14:paraId="248C8E11" w14:textId="33299350" w:rsidR="004B73B3" w:rsidRPr="00B040C1" w:rsidRDefault="004B73B3" w:rsidP="004B73B3">
      <w:pPr>
        <w:ind w:right="-284"/>
        <w:jc w:val="both"/>
        <w:rPr>
          <w:rFonts w:asciiTheme="minorHAnsi" w:hAnsiTheme="minorHAnsi" w:cstheme="minorHAnsi"/>
          <w:b/>
          <w:sz w:val="20"/>
          <w:lang w:val="it-IT"/>
        </w:rPr>
      </w:pPr>
      <w:r>
        <w:rPr>
          <w:rFonts w:asciiTheme="minorHAnsi" w:hAnsiTheme="minorHAnsi" w:cstheme="minorHAnsi"/>
          <w:sz w:val="20"/>
          <w:lang w:val="it-IT"/>
        </w:rPr>
        <w:t xml:space="preserve"> il posto di lavoro di</w:t>
      </w:r>
    </w:p>
    <w:p w14:paraId="3F32E53D" w14:textId="77777777" w:rsidR="004B73B3" w:rsidRPr="00B040C1" w:rsidRDefault="004B73B3" w:rsidP="004B73B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0C1">
        <w:rPr>
          <w:rFonts w:asciiTheme="minorHAnsi" w:hAnsiTheme="minorHAnsi" w:cstheme="minorHAnsi"/>
          <w:b/>
          <w:sz w:val="20"/>
          <w:szCs w:val="20"/>
        </w:rPr>
        <w:tab/>
        <w:t>1.  EDUCATRICE</w:t>
      </w:r>
    </w:p>
    <w:p w14:paraId="1E911E71" w14:textId="0455E7A4" w:rsidR="004B73B3" w:rsidRPr="00900EB3" w:rsidRDefault="004B73B3" w:rsidP="00900EB3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22A46">
        <w:rPr>
          <w:rFonts w:asciiTheme="minorHAnsi" w:hAnsiTheme="minorHAnsi" w:cstheme="minorHAnsi"/>
          <w:sz w:val="20"/>
          <w:szCs w:val="20"/>
        </w:rPr>
        <w:t>uno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 (1) 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esecutore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esecutrice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, a tempo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determinato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orario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completo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r w:rsidRPr="00900EB3">
        <w:rPr>
          <w:rFonts w:asciiTheme="minorHAnsi" w:hAnsiTheme="minorHAnsi" w:cstheme="minorHAnsi"/>
          <w:sz w:val="20"/>
          <w:szCs w:val="20"/>
        </w:rPr>
        <w:t xml:space="preserve">fino </w:t>
      </w:r>
      <w:proofErr w:type="spellStart"/>
      <w:r w:rsidRPr="00900EB3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900EB3">
        <w:rPr>
          <w:rFonts w:asciiTheme="minorHAnsi" w:hAnsiTheme="minorHAnsi" w:cstheme="minorHAnsi"/>
          <w:sz w:val="20"/>
          <w:szCs w:val="20"/>
        </w:rPr>
        <w:t xml:space="preserve"> 3</w:t>
      </w:r>
      <w:r w:rsidR="00900EB3">
        <w:rPr>
          <w:rFonts w:asciiTheme="minorHAnsi" w:hAnsiTheme="minorHAnsi" w:cstheme="minorHAnsi"/>
          <w:sz w:val="20"/>
          <w:szCs w:val="20"/>
        </w:rPr>
        <w:t>1</w:t>
      </w:r>
      <w:r w:rsidRPr="00900EB3">
        <w:rPr>
          <w:rFonts w:asciiTheme="minorHAnsi" w:hAnsiTheme="minorHAnsi" w:cstheme="minorHAnsi"/>
          <w:sz w:val="20"/>
          <w:szCs w:val="20"/>
        </w:rPr>
        <w:t>.0</w:t>
      </w:r>
      <w:r w:rsidR="00900EB3">
        <w:rPr>
          <w:rFonts w:asciiTheme="minorHAnsi" w:hAnsiTheme="minorHAnsi" w:cstheme="minorHAnsi"/>
          <w:sz w:val="20"/>
          <w:szCs w:val="20"/>
        </w:rPr>
        <w:t>8</w:t>
      </w:r>
      <w:r w:rsidRPr="00900EB3">
        <w:rPr>
          <w:rFonts w:asciiTheme="minorHAnsi" w:hAnsiTheme="minorHAnsi" w:cstheme="minorHAnsi"/>
          <w:sz w:val="20"/>
          <w:szCs w:val="20"/>
        </w:rPr>
        <w:t>.20</w:t>
      </w:r>
      <w:r w:rsidR="00900EB3">
        <w:rPr>
          <w:rFonts w:asciiTheme="minorHAnsi" w:hAnsiTheme="minorHAnsi" w:cstheme="minorHAnsi"/>
          <w:sz w:val="20"/>
          <w:szCs w:val="20"/>
        </w:rPr>
        <w:t>20</w:t>
      </w:r>
      <w:r w:rsidRPr="00900EB3">
        <w:rPr>
          <w:rFonts w:asciiTheme="minorHAnsi" w:hAnsiTheme="minorHAnsi" w:cstheme="minorHAnsi"/>
          <w:sz w:val="20"/>
          <w:szCs w:val="20"/>
        </w:rPr>
        <w:t>.</w:t>
      </w:r>
    </w:p>
    <w:p w14:paraId="4049A141" w14:textId="06CBB3C5" w:rsidR="004B73B3" w:rsidRPr="00822A46" w:rsidRDefault="004B73B3" w:rsidP="004B73B3">
      <w:pPr>
        <w:pStyle w:val="StandardWeb"/>
        <w:spacing w:before="0" w:beforeAutospacing="0" w:after="0" w:afterAutospacing="0"/>
        <w:ind w:left="1425"/>
        <w:jc w:val="both"/>
        <w:rPr>
          <w:rFonts w:asciiTheme="minorHAnsi" w:hAnsiTheme="minorHAnsi" w:cstheme="minorHAnsi"/>
          <w:sz w:val="20"/>
          <w:szCs w:val="20"/>
        </w:rPr>
      </w:pPr>
    </w:p>
    <w:p w14:paraId="63BC0A09" w14:textId="77777777" w:rsidR="004B73B3" w:rsidRPr="00822A46" w:rsidRDefault="004B73B3" w:rsidP="004B73B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</w:t>
      </w:r>
      <w:r w:rsidRPr="00822A46">
        <w:rPr>
          <w:rFonts w:asciiTheme="minorHAnsi" w:hAnsiTheme="minorHAnsi" w:cstheme="minorHAnsi"/>
          <w:b/>
          <w:sz w:val="20"/>
          <w:szCs w:val="20"/>
        </w:rPr>
        <w:t>ondizioni</w:t>
      </w:r>
      <w:proofErr w:type="spellEnd"/>
      <w:r w:rsidRPr="00822A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22A46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base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art. 24 e 25 della </w:t>
      </w: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Legge sull' educazione e istruzione prescolare (G.U. 10/97, 107/07  e 94/13), ed al Regolamento sulle qualifiche professionali degli operatori qualificati </w:t>
      </w:r>
      <w:proofErr w:type="spellStart"/>
      <w:r w:rsidRPr="00822A46">
        <w:rPr>
          <w:rFonts w:asciiTheme="minorHAnsi" w:hAnsiTheme="minorHAnsi" w:cstheme="minorHAnsi"/>
          <w:sz w:val="20"/>
          <w:szCs w:val="20"/>
          <w:lang w:val="it-IT"/>
        </w:rPr>
        <w:t>nonche</w:t>
      </w:r>
      <w:proofErr w:type="spellEnd"/>
      <w:r w:rsidRPr="00822A46">
        <w:rPr>
          <w:rFonts w:asciiTheme="minorHAnsi" w:hAnsiTheme="minorHAnsi" w:cstheme="minorHAnsi"/>
          <w:sz w:val="20"/>
          <w:szCs w:val="20"/>
          <w:lang w:val="it-IT"/>
        </w:rPr>
        <w:t>' sulla preparazione e livello professionale degli altri operatori delle Istituzioni prescolari (G.U. N. 133/97).</w:t>
      </w:r>
    </w:p>
    <w:p w14:paraId="3FD9E9CA" w14:textId="1EE82803" w:rsidR="004B73B3" w:rsidRDefault="004B73B3" w:rsidP="004B73B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Al Concorso possono accedere </w:t>
      </w:r>
      <w:r w:rsidR="00525A69">
        <w:rPr>
          <w:rFonts w:asciiTheme="minorHAnsi" w:hAnsiTheme="minorHAnsi" w:cstheme="minorHAnsi"/>
          <w:sz w:val="20"/>
          <w:szCs w:val="20"/>
          <w:lang w:val="it-IT"/>
        </w:rPr>
        <w:t xml:space="preserve">in condizioni uguali </w:t>
      </w:r>
      <w:r w:rsidRPr="00822A46">
        <w:rPr>
          <w:rFonts w:asciiTheme="minorHAnsi" w:hAnsiTheme="minorHAnsi" w:cstheme="minorHAnsi"/>
          <w:sz w:val="20"/>
          <w:szCs w:val="20"/>
          <w:lang w:val="it-IT"/>
        </w:rPr>
        <w:t>candidati di ambedue i sessi.</w:t>
      </w:r>
    </w:p>
    <w:p w14:paraId="4B53BE26" w14:textId="4EE333B0" w:rsidR="00525A69" w:rsidRPr="00822A46" w:rsidRDefault="00B56030" w:rsidP="004B73B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Il Rapporto di lavoro non si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puo’</w:t>
      </w:r>
      <w:proofErr w:type="spellEnd"/>
      <w:r>
        <w:rPr>
          <w:rFonts w:asciiTheme="minorHAnsi" w:hAnsiTheme="minorHAnsi" w:cstheme="minorHAnsi"/>
          <w:sz w:val="20"/>
          <w:szCs w:val="20"/>
          <w:lang w:val="it-IT"/>
        </w:rPr>
        <w:t xml:space="preserve"> effettuare con persone non idonee in </w:t>
      </w:r>
      <w:proofErr w:type="spellStart"/>
      <w:r>
        <w:rPr>
          <w:rFonts w:asciiTheme="minorHAnsi" w:hAnsiTheme="minorHAnsi" w:cstheme="minorHAnsi"/>
          <w:sz w:val="20"/>
          <w:szCs w:val="20"/>
          <w:lang w:val="it-IT"/>
        </w:rPr>
        <w:t>conformita’</w:t>
      </w:r>
      <w:proofErr w:type="spellEnd"/>
      <w:r w:rsidRPr="00B5603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l'Art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>. 25 della</w:t>
      </w: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Legge sull' educazione e istruzione prescolare (G.U. 10/97, 107/</w:t>
      </w:r>
      <w:proofErr w:type="gramStart"/>
      <w:r w:rsidRPr="00822A46">
        <w:rPr>
          <w:rFonts w:asciiTheme="minorHAnsi" w:hAnsiTheme="minorHAnsi" w:cstheme="minorHAnsi"/>
          <w:sz w:val="20"/>
          <w:szCs w:val="20"/>
          <w:lang w:val="it-IT"/>
        </w:rPr>
        <w:t>07  e</w:t>
      </w:r>
      <w:proofErr w:type="gramEnd"/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94/13).</w:t>
      </w:r>
    </w:p>
    <w:p w14:paraId="25EAC127" w14:textId="549D18B8" w:rsidR="004B73B3" w:rsidRPr="00822A46" w:rsidRDefault="004B73B3" w:rsidP="004B73B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I candidati hanno l'obbligo di consegnare, in allegato alla domanda di </w:t>
      </w:r>
      <w:proofErr w:type="gramStart"/>
      <w:r w:rsidRPr="00822A46">
        <w:rPr>
          <w:rFonts w:asciiTheme="minorHAnsi" w:hAnsiTheme="minorHAnsi" w:cstheme="minorHAnsi"/>
          <w:sz w:val="20"/>
          <w:szCs w:val="20"/>
          <w:lang w:val="it-IT"/>
        </w:rPr>
        <w:t>assunzione,  i</w:t>
      </w:r>
      <w:proofErr w:type="gramEnd"/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seguenti documenti in copia non autenticata: </w:t>
      </w:r>
      <w:proofErr w:type="spellStart"/>
      <w:r w:rsidR="00B56030" w:rsidRPr="00822A46">
        <w:rPr>
          <w:rFonts w:asciiTheme="minorHAnsi" w:hAnsiTheme="minorHAnsi" w:cstheme="minorHAnsi"/>
          <w:sz w:val="20"/>
          <w:szCs w:val="20"/>
        </w:rPr>
        <w:t>Curriculum</w:t>
      </w:r>
      <w:proofErr w:type="spellEnd"/>
      <w:r w:rsidR="00B56030" w:rsidRPr="00822A46">
        <w:rPr>
          <w:rFonts w:asciiTheme="minorHAnsi" w:hAnsiTheme="minorHAnsi" w:cstheme="minorHAnsi"/>
          <w:sz w:val="20"/>
          <w:szCs w:val="20"/>
        </w:rPr>
        <w:t xml:space="preserve"> vitae</w:t>
      </w:r>
      <w:r w:rsidR="00B5603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documento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qualifica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professionale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conseguita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, </w:t>
      </w: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prova </w:t>
      </w:r>
      <w:proofErr w:type="spellStart"/>
      <w:r w:rsidRPr="00822A46">
        <w:rPr>
          <w:rFonts w:asciiTheme="minorHAnsi" w:hAnsiTheme="minorHAnsi" w:cstheme="minorHAnsi"/>
          <w:sz w:val="20"/>
          <w:szCs w:val="20"/>
          <w:lang w:val="it-IT"/>
        </w:rPr>
        <w:t>dell’ esame</w:t>
      </w:r>
      <w:proofErr w:type="spellEnd"/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professionale, prova di cittadinanza croata,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Certificato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anzianita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lavorativa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estratto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elettronico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HZMO),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Certificato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incensurabilita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e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attestante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l'assenza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procedimenti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come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da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Legge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sulle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trasgressioni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conformita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bookmarkStart w:id="0" w:name="_Hlk535495586"/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l'Art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>. 25</w:t>
      </w:r>
      <w:r w:rsidR="00B56030">
        <w:rPr>
          <w:rFonts w:asciiTheme="minorHAnsi" w:hAnsiTheme="minorHAnsi" w:cstheme="minorHAnsi"/>
          <w:sz w:val="20"/>
          <w:szCs w:val="20"/>
        </w:rPr>
        <w:t>. par. 2 e 4.</w:t>
      </w:r>
      <w:r w:rsidRPr="00822A46">
        <w:rPr>
          <w:rFonts w:asciiTheme="minorHAnsi" w:hAnsiTheme="minorHAnsi" w:cstheme="minorHAnsi"/>
          <w:sz w:val="20"/>
          <w:szCs w:val="20"/>
        </w:rPr>
        <w:t xml:space="preserve"> della</w:t>
      </w: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Legge sull' educazione e istruzione prescolare</w:t>
      </w:r>
      <w:r w:rsidR="00B56030">
        <w:rPr>
          <w:rFonts w:asciiTheme="minorHAnsi" w:hAnsiTheme="minorHAnsi" w:cstheme="minorHAnsi"/>
          <w:sz w:val="20"/>
          <w:szCs w:val="20"/>
          <w:lang w:val="it-IT"/>
        </w:rPr>
        <w:t>.</w:t>
      </w:r>
    </w:p>
    <w:bookmarkEnd w:id="0"/>
    <w:p w14:paraId="4846BD1C" w14:textId="117D1D69" w:rsidR="004B73B3" w:rsidRDefault="004B73B3" w:rsidP="00900EB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>
        <w:rPr>
          <w:rFonts w:asciiTheme="minorHAnsi" w:hAnsiTheme="minorHAnsi" w:cstheme="minorHAnsi"/>
          <w:sz w:val="20"/>
          <w:szCs w:val="20"/>
        </w:rPr>
        <w:t>candidati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>
        <w:rPr>
          <w:rFonts w:asciiTheme="minorHAnsi" w:hAnsiTheme="minorHAnsi" w:cstheme="minorHAnsi"/>
          <w:sz w:val="20"/>
          <w:szCs w:val="20"/>
        </w:rPr>
        <w:t>appellano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</w:rPr>
        <w:t>priorita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>
        <w:rPr>
          <w:rFonts w:asciiTheme="minorHAnsi" w:hAnsiTheme="minorHAnsi" w:cstheme="minorHAnsi"/>
          <w:sz w:val="20"/>
          <w:szCs w:val="20"/>
        </w:rPr>
        <w:t>in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base </w:t>
      </w:r>
      <w:proofErr w:type="spellStart"/>
      <w:r>
        <w:rPr>
          <w:rFonts w:asciiTheme="minorHAnsi" w:hAnsiTheme="minorHAnsi" w:cstheme="minorHAnsi"/>
          <w:sz w:val="20"/>
          <w:szCs w:val="20"/>
        </w:rPr>
        <w:t>all'articolo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102 </w:t>
      </w:r>
      <w:proofErr w:type="spellStart"/>
      <w:r>
        <w:rPr>
          <w:rFonts w:asciiTheme="minorHAnsi" w:hAnsiTheme="minorHAnsi" w:cstheme="minorHAnsi"/>
          <w:sz w:val="20"/>
          <w:szCs w:val="20"/>
        </w:rPr>
        <w:t>paragrafo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1-3 della </w:t>
      </w:r>
      <w:proofErr w:type="spellStart"/>
      <w:r>
        <w:rPr>
          <w:rFonts w:asciiTheme="minorHAnsi" w:hAnsiTheme="minorHAnsi" w:cstheme="minorHAnsi"/>
          <w:sz w:val="20"/>
          <w:szCs w:val="20"/>
        </w:rPr>
        <w:t>Legge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sui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difensori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croati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>
        <w:rPr>
          <w:rFonts w:asciiTheme="minorHAnsi" w:hAnsiTheme="minorHAnsi" w:cstheme="minorHAnsi"/>
          <w:sz w:val="20"/>
          <w:szCs w:val="20"/>
        </w:rPr>
        <w:t>guerra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patriottica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dei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membri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delle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loro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famiglie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(G.U. No. 121/17) </w:t>
      </w:r>
      <w:proofErr w:type="spellStart"/>
      <w:r>
        <w:rPr>
          <w:rFonts w:asciiTheme="minorHAnsi" w:hAnsiTheme="minorHAnsi" w:cstheme="minorHAnsi"/>
          <w:sz w:val="20"/>
          <w:szCs w:val="20"/>
        </w:rPr>
        <w:t>hanno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dovere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</w:rPr>
        <w:t>appellarsi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modo </w:t>
      </w:r>
      <w:proofErr w:type="spellStart"/>
      <w:r>
        <w:rPr>
          <w:rFonts w:asciiTheme="minorHAnsi" w:hAnsiTheme="minorHAnsi" w:cstheme="minorHAnsi"/>
          <w:sz w:val="20"/>
          <w:szCs w:val="20"/>
        </w:rPr>
        <w:t>esplicito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>
        <w:rPr>
          <w:rFonts w:asciiTheme="minorHAnsi" w:hAnsiTheme="minorHAnsi" w:cstheme="minorHAnsi"/>
          <w:sz w:val="20"/>
          <w:szCs w:val="20"/>
        </w:rPr>
        <w:t>questo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</w:rPr>
        <w:t>nella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notifica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peri l </w:t>
      </w:r>
      <w:proofErr w:type="spellStart"/>
      <w:r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>
        <w:rPr>
          <w:rFonts w:asciiTheme="minorHAnsi" w:hAnsiTheme="minorHAnsi" w:cstheme="minorHAnsi"/>
          <w:sz w:val="20"/>
          <w:szCs w:val="20"/>
        </w:rPr>
        <w:t>accanto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notifica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allegare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prove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soddisfano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condizioni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quindi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allegare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prove </w:t>
      </w:r>
      <w:proofErr w:type="spellStart"/>
      <w:r>
        <w:rPr>
          <w:rFonts w:asciiTheme="minorHAnsi" w:hAnsiTheme="minorHAnsi" w:cstheme="minorHAnsi"/>
          <w:sz w:val="20"/>
          <w:szCs w:val="20"/>
        </w:rPr>
        <w:t>adeguate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dimostrano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l'attuazione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>
        <w:rPr>
          <w:rFonts w:asciiTheme="minorHAnsi" w:hAnsiTheme="minorHAnsi" w:cstheme="minorHAnsi"/>
          <w:sz w:val="20"/>
          <w:szCs w:val="20"/>
        </w:rPr>
        <w:t>diritto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</w:rPr>
        <w:t>priorita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' di </w:t>
      </w:r>
      <w:proofErr w:type="spellStart"/>
      <w:r>
        <w:rPr>
          <w:rFonts w:asciiTheme="minorHAnsi" w:hAnsiTheme="minorHAnsi" w:cstheme="minorHAnsi"/>
          <w:sz w:val="20"/>
          <w:szCs w:val="20"/>
        </w:rPr>
        <w:t>impiego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che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sono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compresi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nell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>
        <w:rPr>
          <w:rFonts w:asciiTheme="minorHAnsi" w:hAnsiTheme="minorHAnsi" w:cstheme="minorHAnsi"/>
          <w:sz w:val="20"/>
          <w:szCs w:val="20"/>
        </w:rPr>
        <w:t>articolo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103.della </w:t>
      </w:r>
      <w:proofErr w:type="spellStart"/>
      <w:r>
        <w:rPr>
          <w:rFonts w:asciiTheme="minorHAnsi" w:hAnsiTheme="minorHAnsi" w:cstheme="minorHAnsi"/>
          <w:sz w:val="20"/>
          <w:szCs w:val="20"/>
        </w:rPr>
        <w:t>Legge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sui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difensori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croati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>
        <w:rPr>
          <w:rFonts w:asciiTheme="minorHAnsi" w:hAnsiTheme="minorHAnsi" w:cstheme="minorHAnsi"/>
          <w:sz w:val="20"/>
          <w:szCs w:val="20"/>
        </w:rPr>
        <w:t>guerra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Patriotica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</w:rPr>
        <w:t>dei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membri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delle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loro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famiglie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(G.U. No 121/17).</w:t>
      </w:r>
      <w:r w:rsidR="00B5603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56030">
        <w:rPr>
          <w:rFonts w:asciiTheme="minorHAnsi" w:hAnsiTheme="minorHAnsi" w:cstheme="minorHAnsi"/>
          <w:sz w:val="20"/>
          <w:szCs w:val="20"/>
        </w:rPr>
        <w:t>ch</w:t>
      </w:r>
      <w:r>
        <w:rPr>
          <w:rFonts w:asciiTheme="minorHAnsi" w:hAnsiTheme="minorHAnsi" w:cstheme="minorHAnsi"/>
          <w:sz w:val="20"/>
          <w:szCs w:val="20"/>
        </w:rPr>
        <w:t>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 trovano </w:t>
      </w:r>
      <w:proofErr w:type="spellStart"/>
      <w:r>
        <w:rPr>
          <w:rFonts w:asciiTheme="minorHAnsi" w:hAnsiTheme="minorHAnsi" w:cstheme="minorHAnsi"/>
          <w:sz w:val="20"/>
          <w:szCs w:val="20"/>
        </w:rPr>
        <w:t>sul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sito web del </w:t>
      </w:r>
      <w:proofErr w:type="spellStart"/>
      <w:r>
        <w:rPr>
          <w:rFonts w:asciiTheme="minorHAnsi" w:hAnsiTheme="minorHAnsi" w:cstheme="minorHAnsi"/>
          <w:sz w:val="20"/>
          <w:szCs w:val="20"/>
        </w:rPr>
        <w:t>Ministero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dei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difensori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croati</w:t>
      </w:r>
      <w:proofErr w:type="spellEnd"/>
      <w:r w:rsidR="00B56030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B56030" w:rsidRPr="00B56030">
          <w:rPr>
            <w:rStyle w:val="Hiperveza"/>
            <w:rFonts w:asciiTheme="minorHAnsi" w:hAnsiTheme="minorHAnsi" w:cstheme="minorHAnsi"/>
            <w:sz w:val="20"/>
            <w:szCs w:val="20"/>
          </w:rPr>
          <w:t>mailto:https://branitelji.gov.hr/UserDocsImages/NG/12%20Prosinac/Zapo%C5%A1ljavanje/Popis%20dokaza%20za%20ostvarivanje%20prava%20prednosti%20pri%20zapo%C5%A1ljavanju.</w:t>
        </w:r>
      </w:hyperlink>
    </w:p>
    <w:p w14:paraId="07DDF2EE" w14:textId="2F345177" w:rsidR="00B56030" w:rsidRDefault="00B56030" w:rsidP="006B722F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termine per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presentare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richieste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assunzione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e'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otto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(8) 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giorni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dal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giorno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pubblicazione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sulla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bacheca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sito web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Ufficio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collocamento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croato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>.</w:t>
      </w:r>
    </w:p>
    <w:p w14:paraId="75CEF21A" w14:textId="77777777" w:rsidR="004B73B3" w:rsidRPr="00822A46" w:rsidRDefault="004B73B3" w:rsidP="006B722F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Le domande incomplete e le domande non pervenute in </w:t>
      </w:r>
      <w:proofErr w:type="gramStart"/>
      <w:r w:rsidRPr="00822A46">
        <w:rPr>
          <w:rFonts w:asciiTheme="minorHAnsi" w:hAnsiTheme="minorHAnsi" w:cstheme="minorHAnsi"/>
          <w:sz w:val="20"/>
          <w:szCs w:val="20"/>
          <w:lang w:val="it-IT"/>
        </w:rPr>
        <w:t>tempo,  non</w:t>
      </w:r>
      <w:proofErr w:type="gramEnd"/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saranno prese in considerazione.</w:t>
      </w:r>
    </w:p>
    <w:p w14:paraId="1F2AC29D" w14:textId="05260751" w:rsidR="004B73B3" w:rsidRDefault="004B73B3" w:rsidP="006B722F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535495838"/>
      <w:proofErr w:type="spellStart"/>
      <w:r w:rsidRPr="00822A46">
        <w:rPr>
          <w:rFonts w:asciiTheme="minorHAnsi" w:hAnsiTheme="minorHAnsi" w:cstheme="minorHAnsi"/>
          <w:sz w:val="20"/>
          <w:szCs w:val="20"/>
        </w:rPr>
        <w:t>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termine per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presentare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richieste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assunzione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e'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otto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(8) 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giorni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dal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giorno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pubblicazione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del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sulla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bacheca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sito web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Ufficio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collocamento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croato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>.</w:t>
      </w:r>
    </w:p>
    <w:p w14:paraId="7D351F45" w14:textId="4C0A2C1B" w:rsidR="00B56030" w:rsidRPr="00B56030" w:rsidRDefault="00B56030" w:rsidP="006B722F">
      <w:pPr>
        <w:jc w:val="both"/>
        <w:rPr>
          <w:rFonts w:asciiTheme="minorHAnsi" w:hAnsiTheme="minorHAnsi" w:cstheme="minorHAnsi"/>
          <w:sz w:val="20"/>
          <w:lang w:val="hr-HR"/>
        </w:rPr>
      </w:pP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Iscrivendosi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questo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concorso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,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candidato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confe</w:t>
      </w:r>
      <w:r>
        <w:rPr>
          <w:rFonts w:asciiTheme="minorHAnsi" w:hAnsiTheme="minorHAnsi" w:cstheme="minorHAnsi"/>
          <w:sz w:val="20"/>
          <w:lang w:val="hr-HR"/>
        </w:rPr>
        <w:t>r</w:t>
      </w:r>
      <w:r w:rsidRPr="00B56030">
        <w:rPr>
          <w:rFonts w:asciiTheme="minorHAnsi" w:hAnsiTheme="minorHAnsi" w:cstheme="minorHAnsi"/>
          <w:sz w:val="20"/>
          <w:lang w:val="hr-HR"/>
        </w:rPr>
        <w:t>ma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di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conoscere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le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basi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legali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della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raccolta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dati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personali,nonche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' la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protezione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della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loro</w:t>
      </w:r>
      <w:proofErr w:type="spellEnd"/>
      <w:r w:rsidR="006B722F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custodia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e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loro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diritti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,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tutto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in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base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con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Regolamento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(UE) n.2016/679 del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Parlamento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Europeo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e del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Consiglio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del 27 aprile 2016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sulla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protezione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dati personali e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alla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libera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circolazione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dati.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candidato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invia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consenso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alla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r>
        <w:rPr>
          <w:rFonts w:asciiTheme="minorHAnsi" w:hAnsiTheme="minorHAnsi" w:cstheme="minorHAnsi"/>
          <w:sz w:val="20"/>
          <w:lang w:val="hr-HR"/>
        </w:rPr>
        <w:t>SI Petar Pan di Dignano</w:t>
      </w:r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r w:rsidR="006B722F">
        <w:rPr>
          <w:rFonts w:asciiTheme="minorHAnsi" w:hAnsiTheme="minorHAnsi" w:cstheme="minorHAnsi"/>
          <w:sz w:val="20"/>
          <w:lang w:val="hr-HR"/>
        </w:rPr>
        <w:t xml:space="preserve">per la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raccolta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propri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dati personali fino la fine del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concorso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,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cosi</w:t>
      </w:r>
      <w:proofErr w:type="spellEnd"/>
      <w:r w:rsidR="006B722F">
        <w:rPr>
          <w:rFonts w:asciiTheme="minorHAnsi" w:hAnsiTheme="minorHAnsi" w:cstheme="minorHAnsi"/>
          <w:sz w:val="20"/>
          <w:lang w:val="hr-HR"/>
        </w:rPr>
        <w:t>'</w:t>
      </w:r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come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il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consenso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e la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pubblicazione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degli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stessi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dati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sul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sito web e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sulla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bacheca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della scuola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materna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.</w:t>
      </w:r>
    </w:p>
    <w:p w14:paraId="12788AC8" w14:textId="0802EE59" w:rsidR="00B56030" w:rsidRPr="00B56030" w:rsidRDefault="00B56030" w:rsidP="006B722F">
      <w:pPr>
        <w:jc w:val="both"/>
        <w:rPr>
          <w:rFonts w:asciiTheme="minorHAnsi" w:hAnsiTheme="minorHAnsi" w:cstheme="minorHAnsi"/>
          <w:sz w:val="20"/>
          <w:lang w:val="hr-HR"/>
        </w:rPr>
      </w:pP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Informazioni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sulla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protezione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dei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dati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potete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trovar</w:t>
      </w:r>
      <w:r w:rsidR="006B722F">
        <w:rPr>
          <w:rFonts w:asciiTheme="minorHAnsi" w:hAnsiTheme="minorHAnsi" w:cstheme="minorHAnsi"/>
          <w:sz w:val="20"/>
          <w:lang w:val="hr-HR"/>
        </w:rPr>
        <w:t>le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su sito web della scuola </w:t>
      </w:r>
      <w:proofErr w:type="spellStart"/>
      <w:r w:rsidRPr="00B56030">
        <w:rPr>
          <w:rFonts w:asciiTheme="minorHAnsi" w:hAnsiTheme="minorHAnsi" w:cstheme="minorHAnsi"/>
          <w:sz w:val="20"/>
          <w:lang w:val="hr-HR"/>
        </w:rPr>
        <w:t>materna</w:t>
      </w:r>
      <w:proofErr w:type="spellEnd"/>
      <w:r w:rsidRPr="00B56030">
        <w:rPr>
          <w:rFonts w:asciiTheme="minorHAnsi" w:hAnsiTheme="minorHAnsi" w:cstheme="minorHAnsi"/>
          <w:sz w:val="20"/>
          <w:lang w:val="hr-HR"/>
        </w:rPr>
        <w:t xml:space="preserve"> </w:t>
      </w:r>
      <w:r w:rsidR="00593C85">
        <w:rPr>
          <w:rFonts w:asciiTheme="minorHAnsi" w:hAnsiTheme="minorHAnsi" w:cstheme="minorHAnsi"/>
          <w:sz w:val="20"/>
          <w:lang w:val="hr-HR"/>
        </w:rPr>
        <w:t>w.w.w.</w:t>
      </w:r>
      <w:r w:rsidRPr="00B56030">
        <w:rPr>
          <w:rFonts w:asciiTheme="minorHAnsi" w:hAnsiTheme="minorHAnsi" w:cstheme="minorHAnsi"/>
          <w:sz w:val="20"/>
          <w:lang w:val="hr-HR"/>
        </w:rPr>
        <w:t>dvpetarpanvodnjan.hr</w:t>
      </w:r>
      <w:r w:rsidR="00593C85">
        <w:rPr>
          <w:rFonts w:asciiTheme="minorHAnsi" w:hAnsiTheme="minorHAnsi" w:cstheme="minorHAnsi"/>
          <w:sz w:val="20"/>
          <w:lang w:val="hr-HR"/>
        </w:rPr>
        <w:t>.</w:t>
      </w:r>
    </w:p>
    <w:p w14:paraId="1EF37409" w14:textId="77777777" w:rsidR="00B56030" w:rsidRPr="00822A46" w:rsidRDefault="00B56030" w:rsidP="004B73B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bookmarkEnd w:id="1"/>
    <w:p w14:paraId="4678BB8E" w14:textId="77777777" w:rsidR="004B73B3" w:rsidRPr="00822A46" w:rsidRDefault="004B73B3" w:rsidP="004B73B3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Le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domande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per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Concorso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con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la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documentazione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richiesta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vengono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recapitate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indirizzo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>:</w:t>
      </w:r>
    </w:p>
    <w:p w14:paraId="20C00B1B" w14:textId="77777777" w:rsidR="004B73B3" w:rsidRPr="00822A46" w:rsidRDefault="004B73B3" w:rsidP="004B73B3">
      <w:pPr>
        <w:pStyle w:val="Bezproreda"/>
        <w:jc w:val="center"/>
        <w:rPr>
          <w:rFonts w:cstheme="minorHAnsi"/>
          <w:sz w:val="20"/>
          <w:szCs w:val="20"/>
          <w:lang w:eastAsia="hr-HR"/>
        </w:rPr>
      </w:pPr>
      <w:r w:rsidRPr="00822A46">
        <w:rPr>
          <w:rFonts w:cstheme="minorHAnsi"/>
          <w:sz w:val="20"/>
          <w:szCs w:val="20"/>
          <w:lang w:eastAsia="hr-HR"/>
        </w:rPr>
        <w:t>Dječji vrtići Petar Pan Vodnjan</w:t>
      </w:r>
    </w:p>
    <w:p w14:paraId="0276E075" w14:textId="77777777" w:rsidR="004B73B3" w:rsidRPr="00822A46" w:rsidRDefault="004B73B3" w:rsidP="004B73B3">
      <w:pPr>
        <w:pStyle w:val="Bezproreda"/>
        <w:jc w:val="center"/>
        <w:rPr>
          <w:rFonts w:cstheme="minorHAnsi"/>
          <w:sz w:val="20"/>
          <w:szCs w:val="20"/>
          <w:lang w:eastAsia="hr-HR"/>
        </w:rPr>
      </w:pPr>
      <w:r w:rsidRPr="00822A46">
        <w:rPr>
          <w:rFonts w:cstheme="minorHAnsi"/>
          <w:sz w:val="20"/>
          <w:szCs w:val="20"/>
          <w:lang w:eastAsia="hr-HR"/>
        </w:rPr>
        <w:t xml:space="preserve">- Scuole </w:t>
      </w:r>
      <w:proofErr w:type="spellStart"/>
      <w:r w:rsidRPr="00822A46">
        <w:rPr>
          <w:rFonts w:cstheme="minorHAnsi"/>
          <w:sz w:val="20"/>
          <w:szCs w:val="20"/>
          <w:lang w:eastAsia="hr-HR"/>
        </w:rPr>
        <w:t>dell</w:t>
      </w:r>
      <w:proofErr w:type="spellEnd"/>
      <w:r w:rsidRPr="00822A46">
        <w:rPr>
          <w:rFonts w:cstheme="minorHAnsi"/>
          <w:sz w:val="20"/>
          <w:szCs w:val="20"/>
          <w:lang w:eastAsia="hr-HR"/>
        </w:rPr>
        <w:t xml:space="preserve">' </w:t>
      </w:r>
      <w:proofErr w:type="spellStart"/>
      <w:r w:rsidRPr="00822A46">
        <w:rPr>
          <w:rFonts w:cstheme="minorHAnsi"/>
          <w:sz w:val="20"/>
          <w:szCs w:val="20"/>
          <w:lang w:eastAsia="hr-HR"/>
        </w:rPr>
        <w:t>infanzia</w:t>
      </w:r>
      <w:proofErr w:type="spellEnd"/>
      <w:r w:rsidRPr="00822A46">
        <w:rPr>
          <w:rFonts w:cstheme="minorHAnsi"/>
          <w:sz w:val="20"/>
          <w:szCs w:val="20"/>
          <w:lang w:eastAsia="hr-HR"/>
        </w:rPr>
        <w:t xml:space="preserve"> Petar Pan Dignano</w:t>
      </w:r>
    </w:p>
    <w:p w14:paraId="258D8D39" w14:textId="77777777" w:rsidR="004B73B3" w:rsidRPr="00822A46" w:rsidRDefault="004B73B3" w:rsidP="004B73B3">
      <w:pPr>
        <w:pStyle w:val="Bezproreda"/>
        <w:jc w:val="center"/>
        <w:rPr>
          <w:rFonts w:cstheme="minorHAnsi"/>
          <w:sz w:val="20"/>
          <w:szCs w:val="20"/>
          <w:lang w:eastAsia="hr-HR"/>
        </w:rPr>
      </w:pPr>
      <w:proofErr w:type="spellStart"/>
      <w:r w:rsidRPr="00822A46">
        <w:rPr>
          <w:rFonts w:cstheme="minorHAnsi"/>
          <w:sz w:val="20"/>
          <w:szCs w:val="20"/>
          <w:lang w:eastAsia="hr-HR"/>
        </w:rPr>
        <w:t>S.Rocco</w:t>
      </w:r>
      <w:proofErr w:type="spellEnd"/>
      <w:r w:rsidRPr="00822A46">
        <w:rPr>
          <w:rFonts w:cstheme="minorHAnsi"/>
          <w:sz w:val="20"/>
          <w:szCs w:val="20"/>
          <w:lang w:eastAsia="hr-HR"/>
        </w:rPr>
        <w:t xml:space="preserve"> 17</w:t>
      </w:r>
    </w:p>
    <w:p w14:paraId="426F7756" w14:textId="77777777" w:rsidR="004B73B3" w:rsidRPr="00822A46" w:rsidRDefault="004B73B3" w:rsidP="004B73B3">
      <w:pPr>
        <w:pStyle w:val="Bezproreda"/>
        <w:jc w:val="center"/>
        <w:rPr>
          <w:rFonts w:cstheme="minorHAnsi"/>
          <w:sz w:val="20"/>
          <w:szCs w:val="20"/>
        </w:rPr>
      </w:pPr>
      <w:r w:rsidRPr="00822A46">
        <w:rPr>
          <w:rFonts w:cstheme="minorHAnsi"/>
          <w:sz w:val="20"/>
          <w:szCs w:val="20"/>
          <w:lang w:eastAsia="hr-HR"/>
        </w:rPr>
        <w:t>52215 Vodnjan</w:t>
      </w:r>
    </w:p>
    <w:p w14:paraId="01671FDC" w14:textId="2B476E0F" w:rsidR="004B73B3" w:rsidRPr="00822A46" w:rsidRDefault="004B73B3" w:rsidP="006B722F">
      <w:pPr>
        <w:pStyle w:val="Bezproreda"/>
        <w:jc w:val="center"/>
        <w:rPr>
          <w:rFonts w:cstheme="minorHAnsi"/>
          <w:sz w:val="20"/>
          <w:szCs w:val="20"/>
        </w:rPr>
      </w:pPr>
      <w:r w:rsidRPr="00822A46">
        <w:rPr>
          <w:rFonts w:cstheme="minorHAnsi"/>
          <w:sz w:val="20"/>
          <w:szCs w:val="20"/>
        </w:rPr>
        <w:t xml:space="preserve">„ Per </w:t>
      </w:r>
      <w:proofErr w:type="spellStart"/>
      <w:r w:rsidRPr="00822A46">
        <w:rPr>
          <w:rFonts w:cstheme="minorHAnsi"/>
          <w:sz w:val="20"/>
          <w:szCs w:val="20"/>
        </w:rPr>
        <w:t>il</w:t>
      </w:r>
      <w:proofErr w:type="spellEnd"/>
      <w:r w:rsidRPr="00822A46">
        <w:rPr>
          <w:rFonts w:cstheme="minorHAnsi"/>
          <w:sz w:val="20"/>
          <w:szCs w:val="20"/>
        </w:rPr>
        <w:t xml:space="preserve"> Bando di </w:t>
      </w:r>
      <w:proofErr w:type="spellStart"/>
      <w:r w:rsidRPr="00822A46">
        <w:rPr>
          <w:rFonts w:cstheme="minorHAnsi"/>
          <w:sz w:val="20"/>
          <w:szCs w:val="20"/>
        </w:rPr>
        <w:t>concorso</w:t>
      </w:r>
      <w:proofErr w:type="spellEnd"/>
      <w:r w:rsidRPr="00822A46">
        <w:rPr>
          <w:rFonts w:cstheme="minorHAnsi"/>
          <w:sz w:val="20"/>
          <w:szCs w:val="20"/>
        </w:rPr>
        <w:t xml:space="preserve"> - </w:t>
      </w:r>
      <w:proofErr w:type="spellStart"/>
      <w:r w:rsidRPr="00822A46">
        <w:rPr>
          <w:rFonts w:cstheme="minorHAnsi"/>
          <w:sz w:val="20"/>
          <w:szCs w:val="20"/>
        </w:rPr>
        <w:t>educatrice</w:t>
      </w:r>
      <w:proofErr w:type="spellEnd"/>
      <w:r w:rsidRPr="00822A46">
        <w:rPr>
          <w:rFonts w:cstheme="minorHAnsi"/>
          <w:sz w:val="20"/>
          <w:szCs w:val="20"/>
        </w:rPr>
        <w:t>“</w:t>
      </w:r>
    </w:p>
    <w:p w14:paraId="6C3DE45B" w14:textId="77777777" w:rsidR="004B73B3" w:rsidRPr="00822A46" w:rsidRDefault="004B73B3" w:rsidP="004B73B3">
      <w:pPr>
        <w:ind w:right="-96"/>
        <w:jc w:val="both"/>
        <w:rPr>
          <w:rFonts w:asciiTheme="minorHAnsi" w:hAnsiTheme="minorHAnsi" w:cstheme="minorHAnsi"/>
          <w:sz w:val="20"/>
          <w:lang w:val="it-IT"/>
        </w:rPr>
      </w:pPr>
      <w:r w:rsidRPr="00822A46">
        <w:rPr>
          <w:rFonts w:asciiTheme="minorHAnsi" w:hAnsiTheme="minorHAnsi" w:cstheme="minorHAnsi"/>
          <w:sz w:val="20"/>
          <w:lang w:val="it-IT"/>
        </w:rPr>
        <w:t>I candidati verranno informati sull' esito delle elezioni entro quindici (15) giorni dal giorno dell'emanazione della decisione.</w:t>
      </w:r>
    </w:p>
    <w:p w14:paraId="2EB4A727" w14:textId="27166C42" w:rsidR="004B73B3" w:rsidRPr="006B722F" w:rsidRDefault="004B73B3" w:rsidP="006B722F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Il Concorso </w:t>
      </w:r>
      <w:proofErr w:type="spellStart"/>
      <w:r w:rsidRPr="00822A46">
        <w:rPr>
          <w:rFonts w:asciiTheme="minorHAnsi" w:hAnsiTheme="minorHAnsi" w:cstheme="minorHAnsi"/>
          <w:sz w:val="20"/>
          <w:szCs w:val="20"/>
          <w:lang w:val="it-IT"/>
        </w:rPr>
        <w:t>e’</w:t>
      </w:r>
      <w:proofErr w:type="spellEnd"/>
      <w:r w:rsidRPr="00822A46">
        <w:rPr>
          <w:rFonts w:asciiTheme="minorHAnsi" w:hAnsiTheme="minorHAnsi" w:cstheme="minorHAnsi"/>
          <w:sz w:val="20"/>
          <w:szCs w:val="20"/>
          <w:lang w:val="it-IT"/>
        </w:rPr>
        <w:t xml:space="preserve"> pubblicato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sulla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bacheca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sul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sito web </w:t>
      </w:r>
      <w:proofErr w:type="spellStart"/>
      <w:proofErr w:type="gramStart"/>
      <w:r w:rsidRPr="00822A46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Ufficio</w:t>
      </w:r>
      <w:proofErr w:type="spellEnd"/>
      <w:proofErr w:type="gramEnd"/>
      <w:r w:rsidRPr="00822A46">
        <w:rPr>
          <w:rFonts w:asciiTheme="minorHAnsi" w:hAnsiTheme="minorHAnsi" w:cstheme="minorHAnsi"/>
          <w:sz w:val="20"/>
          <w:szCs w:val="20"/>
        </w:rPr>
        <w:t xml:space="preserve"> di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collocamento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croato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e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'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Asilo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szCs w:val="20"/>
        </w:rPr>
        <w:t>il</w:t>
      </w:r>
      <w:proofErr w:type="spellEnd"/>
      <w:r w:rsidRPr="00822A4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giorno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0EB3">
        <w:rPr>
          <w:rFonts w:asciiTheme="minorHAnsi" w:hAnsiTheme="minorHAnsi" w:cstheme="minorHAnsi"/>
          <w:b/>
          <w:sz w:val="20"/>
          <w:szCs w:val="20"/>
        </w:rPr>
        <w:t>11</w:t>
      </w:r>
      <w:r w:rsidRPr="006B722F">
        <w:rPr>
          <w:rFonts w:asciiTheme="minorHAnsi" w:hAnsiTheme="minorHAnsi" w:cstheme="minorHAnsi"/>
          <w:b/>
          <w:sz w:val="20"/>
          <w:szCs w:val="20"/>
        </w:rPr>
        <w:t>-</w:t>
      </w:r>
      <w:r w:rsidR="00900EB3">
        <w:rPr>
          <w:rFonts w:asciiTheme="minorHAnsi" w:hAnsiTheme="minorHAnsi" w:cstheme="minorHAnsi"/>
          <w:b/>
          <w:sz w:val="20"/>
          <w:szCs w:val="20"/>
        </w:rPr>
        <w:t>10</w:t>
      </w:r>
      <w:r w:rsidRPr="006B722F">
        <w:rPr>
          <w:rFonts w:asciiTheme="minorHAnsi" w:hAnsiTheme="minorHAnsi" w:cstheme="minorHAnsi"/>
          <w:b/>
          <w:sz w:val="20"/>
          <w:szCs w:val="20"/>
        </w:rPr>
        <w:t>-201</w:t>
      </w:r>
      <w:r w:rsidR="006B722F" w:rsidRPr="006B722F">
        <w:rPr>
          <w:rFonts w:asciiTheme="minorHAnsi" w:hAnsiTheme="minorHAnsi" w:cstheme="minorHAnsi"/>
          <w:b/>
          <w:sz w:val="20"/>
          <w:szCs w:val="20"/>
        </w:rPr>
        <w:t>9</w:t>
      </w:r>
      <w:r w:rsidRPr="006B722F">
        <w:rPr>
          <w:rFonts w:asciiTheme="minorHAnsi" w:hAnsiTheme="minorHAnsi" w:cstheme="minorHAnsi"/>
          <w:b/>
          <w:sz w:val="20"/>
          <w:szCs w:val="20"/>
        </w:rPr>
        <w:t xml:space="preserve"> e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rimane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aperto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fino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al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B722F">
        <w:rPr>
          <w:rFonts w:asciiTheme="minorHAnsi" w:hAnsiTheme="minorHAnsi" w:cstheme="minorHAnsi"/>
          <w:b/>
          <w:sz w:val="20"/>
          <w:szCs w:val="20"/>
        </w:rPr>
        <w:t>giorno</w:t>
      </w:r>
      <w:proofErr w:type="spellEnd"/>
      <w:r w:rsidRPr="006B72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0EB3">
        <w:rPr>
          <w:rFonts w:asciiTheme="minorHAnsi" w:hAnsiTheme="minorHAnsi" w:cstheme="minorHAnsi"/>
          <w:b/>
          <w:sz w:val="20"/>
          <w:szCs w:val="20"/>
        </w:rPr>
        <w:t>19</w:t>
      </w:r>
      <w:r w:rsidRPr="006B722F">
        <w:rPr>
          <w:rFonts w:asciiTheme="minorHAnsi" w:hAnsiTheme="minorHAnsi" w:cstheme="minorHAnsi"/>
          <w:b/>
          <w:sz w:val="20"/>
          <w:szCs w:val="20"/>
        </w:rPr>
        <w:t>-</w:t>
      </w:r>
      <w:r w:rsidR="00900EB3">
        <w:rPr>
          <w:rFonts w:asciiTheme="minorHAnsi" w:hAnsiTheme="minorHAnsi" w:cstheme="minorHAnsi"/>
          <w:b/>
          <w:sz w:val="20"/>
          <w:szCs w:val="20"/>
        </w:rPr>
        <w:t>10</w:t>
      </w:r>
      <w:r w:rsidRPr="006B722F">
        <w:rPr>
          <w:rFonts w:asciiTheme="minorHAnsi" w:hAnsiTheme="minorHAnsi" w:cstheme="minorHAnsi"/>
          <w:b/>
          <w:sz w:val="20"/>
          <w:szCs w:val="20"/>
        </w:rPr>
        <w:t>-201</w:t>
      </w:r>
      <w:r w:rsidR="006B722F" w:rsidRPr="006B722F">
        <w:rPr>
          <w:rFonts w:asciiTheme="minorHAnsi" w:hAnsiTheme="minorHAnsi" w:cstheme="minorHAnsi"/>
          <w:b/>
          <w:sz w:val="20"/>
          <w:szCs w:val="20"/>
        </w:rPr>
        <w:t>9</w:t>
      </w:r>
      <w:r w:rsidRPr="006B722F">
        <w:rPr>
          <w:rFonts w:asciiTheme="minorHAnsi" w:hAnsiTheme="minorHAnsi" w:cstheme="minorHAnsi"/>
          <w:b/>
          <w:sz w:val="20"/>
          <w:szCs w:val="20"/>
        </w:rPr>
        <w:t>.</w:t>
      </w:r>
    </w:p>
    <w:p w14:paraId="637D4481" w14:textId="77777777" w:rsidR="004B73B3" w:rsidRPr="00822A46" w:rsidRDefault="004B73B3" w:rsidP="004B73B3">
      <w:pPr>
        <w:ind w:right="-96"/>
        <w:jc w:val="both"/>
        <w:rPr>
          <w:rFonts w:asciiTheme="minorHAnsi" w:hAnsiTheme="minorHAnsi" w:cstheme="minorHAnsi"/>
          <w:sz w:val="20"/>
          <w:lang w:val="it-IT"/>
        </w:rPr>
      </w:pP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</w:p>
    <w:p w14:paraId="1379CB33" w14:textId="6F395EDC" w:rsidR="004B73B3" w:rsidRPr="00822A46" w:rsidRDefault="004B73B3" w:rsidP="004B73B3">
      <w:pPr>
        <w:ind w:right="-96"/>
        <w:rPr>
          <w:rFonts w:asciiTheme="minorHAnsi" w:hAnsiTheme="minorHAnsi" w:cstheme="minorHAnsi"/>
          <w:sz w:val="20"/>
          <w:lang w:val="it-IT"/>
        </w:rPr>
      </w:pP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  <w:t xml:space="preserve">       </w:t>
      </w:r>
      <w:r w:rsidRPr="00822A46">
        <w:rPr>
          <w:rFonts w:asciiTheme="minorHAnsi" w:hAnsiTheme="minorHAnsi" w:cstheme="minorHAnsi"/>
          <w:sz w:val="20"/>
          <w:lang w:val="it-IT"/>
        </w:rPr>
        <w:tab/>
        <w:t xml:space="preserve">                         </w:t>
      </w:r>
      <w:r w:rsidR="00900EB3">
        <w:rPr>
          <w:rFonts w:asciiTheme="minorHAnsi" w:hAnsiTheme="minorHAnsi" w:cstheme="minorHAnsi"/>
          <w:sz w:val="20"/>
          <w:lang w:val="it-IT"/>
        </w:rPr>
        <w:t xml:space="preserve">     </w:t>
      </w:r>
      <w:bookmarkStart w:id="2" w:name="_GoBack"/>
      <w:bookmarkEnd w:id="2"/>
      <w:r w:rsidRPr="00822A46">
        <w:rPr>
          <w:rFonts w:asciiTheme="minorHAnsi" w:hAnsiTheme="minorHAnsi" w:cstheme="minorHAnsi"/>
          <w:sz w:val="20"/>
          <w:lang w:val="it-IT"/>
        </w:rPr>
        <w:t xml:space="preserve">LA </w:t>
      </w:r>
      <w:proofErr w:type="gramStart"/>
      <w:r w:rsidRPr="00822A46">
        <w:rPr>
          <w:rFonts w:asciiTheme="minorHAnsi" w:hAnsiTheme="minorHAnsi" w:cstheme="minorHAnsi"/>
          <w:sz w:val="20"/>
          <w:lang w:val="it-IT"/>
        </w:rPr>
        <w:t>DIRETTRICE  :</w:t>
      </w:r>
      <w:proofErr w:type="gramEnd"/>
    </w:p>
    <w:p w14:paraId="42752A56" w14:textId="4D721F96" w:rsidR="004B73B3" w:rsidRPr="00822A46" w:rsidRDefault="004B73B3" w:rsidP="004B73B3">
      <w:pPr>
        <w:ind w:right="-96"/>
        <w:rPr>
          <w:rFonts w:asciiTheme="minorHAnsi" w:hAnsiTheme="minorHAnsi" w:cstheme="minorHAnsi"/>
          <w:sz w:val="20"/>
          <w:lang w:val="it-IT"/>
        </w:rPr>
      </w:pP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  <w:t xml:space="preserve">   </w:t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  <w:t xml:space="preserve">   Daniela Vitasović-</w:t>
      </w:r>
      <w:proofErr w:type="spellStart"/>
      <w:proofErr w:type="gramStart"/>
      <w:r w:rsidRPr="00822A46">
        <w:rPr>
          <w:rFonts w:asciiTheme="minorHAnsi" w:hAnsiTheme="minorHAnsi" w:cstheme="minorHAnsi"/>
          <w:sz w:val="20"/>
          <w:lang w:val="it-IT"/>
        </w:rPr>
        <w:t>Uršić,v.r</w:t>
      </w:r>
      <w:proofErr w:type="spellEnd"/>
      <w:r w:rsidRPr="00822A46">
        <w:rPr>
          <w:rFonts w:asciiTheme="minorHAnsi" w:hAnsiTheme="minorHAnsi" w:cstheme="minorHAnsi"/>
          <w:sz w:val="20"/>
          <w:lang w:val="it-IT"/>
        </w:rPr>
        <w:t>.</w:t>
      </w:r>
      <w:proofErr w:type="gramEnd"/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  <w:lang w:val="it-IT"/>
        </w:rPr>
        <w:tab/>
      </w:r>
      <w:r w:rsidRPr="00822A46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</w:t>
      </w:r>
      <w:r w:rsidR="00B13A57">
        <w:rPr>
          <w:rFonts w:asciiTheme="minorHAnsi" w:hAnsiTheme="minorHAnsi" w:cstheme="minorHAnsi"/>
          <w:sz w:val="20"/>
        </w:rPr>
        <w:t xml:space="preserve">     </w:t>
      </w:r>
      <w:r w:rsidRPr="00822A4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22A46">
        <w:rPr>
          <w:rFonts w:asciiTheme="minorHAnsi" w:hAnsiTheme="minorHAnsi" w:cstheme="minorHAnsi"/>
          <w:sz w:val="20"/>
          <w:lang w:val="it-IT"/>
        </w:rPr>
        <w:t>tel</w:t>
      </w:r>
      <w:proofErr w:type="spellEnd"/>
      <w:r w:rsidRPr="00822A46">
        <w:rPr>
          <w:rFonts w:asciiTheme="minorHAnsi" w:hAnsiTheme="minorHAnsi" w:cstheme="minorHAnsi"/>
          <w:sz w:val="20"/>
          <w:lang w:val="it-IT"/>
        </w:rPr>
        <w:t xml:space="preserve"> </w:t>
      </w:r>
      <w:r w:rsidR="00900EB3">
        <w:rPr>
          <w:rFonts w:asciiTheme="minorHAnsi" w:hAnsiTheme="minorHAnsi" w:cstheme="minorHAnsi"/>
          <w:sz w:val="20"/>
          <w:lang w:val="it-IT"/>
        </w:rPr>
        <w:t>0993512468</w:t>
      </w:r>
    </w:p>
    <w:p w14:paraId="720696FC" w14:textId="77777777" w:rsidR="008F17DA" w:rsidRDefault="008F17DA"/>
    <w:sectPr w:rsidR="008F17DA" w:rsidSect="006B722F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053B6"/>
    <w:multiLevelType w:val="hybridMultilevel"/>
    <w:tmpl w:val="0E7CF900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DD"/>
    <w:rsid w:val="00041470"/>
    <w:rsid w:val="000C78F4"/>
    <w:rsid w:val="00283C3C"/>
    <w:rsid w:val="004B73B3"/>
    <w:rsid w:val="00525A69"/>
    <w:rsid w:val="00593C85"/>
    <w:rsid w:val="005C695C"/>
    <w:rsid w:val="006B722F"/>
    <w:rsid w:val="007111B2"/>
    <w:rsid w:val="008F17DA"/>
    <w:rsid w:val="00900EB3"/>
    <w:rsid w:val="00B13A57"/>
    <w:rsid w:val="00B56030"/>
    <w:rsid w:val="00DA71F1"/>
    <w:rsid w:val="00D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4AEE"/>
  <w15:chartTrackingRefBased/>
  <w15:docId w15:val="{127843B3-05FB-46AE-98A6-406D8345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7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B73B3"/>
    <w:pPr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4B73B3"/>
    <w:pPr>
      <w:spacing w:after="0" w:line="240" w:lineRule="auto"/>
    </w:pPr>
  </w:style>
  <w:style w:type="character" w:styleId="Hiperveza">
    <w:name w:val="Hyperlink"/>
    <w:uiPriority w:val="99"/>
    <w:unhideWhenUsed/>
    <w:rsid w:val="004B73B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56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branitelji.gov.hr/UserDocsImages/NG/12%20Prosinac/Zapo%C5%A1ljavanje/Popis%20dokaza%20za%20ostvarivanje%20prava%20prednosti%20pri%20zapo%C5%A1ljavanju.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4</cp:revision>
  <cp:lastPrinted>2019-10-10T07:20:00Z</cp:lastPrinted>
  <dcterms:created xsi:type="dcterms:W3CDTF">2019-01-17T12:12:00Z</dcterms:created>
  <dcterms:modified xsi:type="dcterms:W3CDTF">2019-10-10T07:21:00Z</dcterms:modified>
</cp:coreProperties>
</file>